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191" w:rsidRDefault="00BB5191"/>
    <w:p w:rsidR="00BB5191" w:rsidRDefault="00CB6917" w:rsidP="00185167">
      <w:pPr>
        <w:spacing w:line="440" w:lineRule="exact"/>
        <w:rPr>
          <w:rFonts w:ascii="Open Sans" w:eastAsia="Open Sans" w:hAnsi="Open Sans" w:cs="Open Sans"/>
          <w:b/>
          <w:sz w:val="36"/>
          <w:szCs w:val="36"/>
        </w:rPr>
      </w:pPr>
      <w:r>
        <w:rPr>
          <w:rFonts w:ascii="Open Sans" w:eastAsia="Open Sans" w:hAnsi="Open Sans" w:cs="Open Sans"/>
          <w:sz w:val="24"/>
          <w:szCs w:val="24"/>
        </w:rPr>
        <w:t>Pressemitteilung, 2</w:t>
      </w:r>
      <w:r w:rsidR="00185167">
        <w:rPr>
          <w:rFonts w:ascii="Open Sans" w:eastAsia="Open Sans" w:hAnsi="Open Sans" w:cs="Open Sans"/>
          <w:sz w:val="24"/>
          <w:szCs w:val="24"/>
        </w:rPr>
        <w:t>9</w:t>
      </w:r>
      <w:r>
        <w:rPr>
          <w:rFonts w:ascii="Open Sans" w:eastAsia="Open Sans" w:hAnsi="Open Sans" w:cs="Open Sans"/>
          <w:sz w:val="24"/>
          <w:szCs w:val="24"/>
        </w:rPr>
        <w:t>. Juli 2019</w:t>
      </w:r>
      <w:r>
        <w:rPr>
          <w:rFonts w:ascii="Open Sans" w:eastAsia="Open Sans" w:hAnsi="Open Sans" w:cs="Open Sans"/>
          <w:b/>
          <w:sz w:val="24"/>
          <w:szCs w:val="24"/>
        </w:rPr>
        <w:br/>
      </w:r>
      <w:r>
        <w:rPr>
          <w:rFonts w:ascii="Open Sans" w:eastAsia="Open Sans" w:hAnsi="Open Sans" w:cs="Open Sans"/>
          <w:b/>
          <w:sz w:val="24"/>
          <w:szCs w:val="24"/>
        </w:rPr>
        <w:br/>
      </w:r>
      <w:r>
        <w:rPr>
          <w:rFonts w:ascii="Open Sans" w:eastAsia="Open Sans" w:hAnsi="Open Sans" w:cs="Open Sans"/>
          <w:b/>
          <w:sz w:val="36"/>
          <w:szCs w:val="36"/>
        </w:rPr>
        <w:t xml:space="preserve">Digitale Gesundheitsplattform </w:t>
      </w:r>
      <w:proofErr w:type="spellStart"/>
      <w:r>
        <w:rPr>
          <w:rFonts w:ascii="Open Sans" w:eastAsia="Open Sans" w:hAnsi="Open Sans" w:cs="Open Sans"/>
          <w:b/>
          <w:sz w:val="36"/>
          <w:szCs w:val="36"/>
        </w:rPr>
        <w:t>Instahelp</w:t>
      </w:r>
      <w:proofErr w:type="spellEnd"/>
      <w:r>
        <w:rPr>
          <w:rFonts w:ascii="Open Sans" w:eastAsia="Open Sans" w:hAnsi="Open Sans" w:cs="Open Sans"/>
          <w:b/>
          <w:sz w:val="36"/>
          <w:szCs w:val="36"/>
        </w:rPr>
        <w:t xml:space="preserve"> ist neuer Partner des </w:t>
      </w:r>
      <w:proofErr w:type="spellStart"/>
      <w:r>
        <w:rPr>
          <w:rFonts w:ascii="Open Sans" w:eastAsia="Open Sans" w:hAnsi="Open Sans" w:cs="Open Sans"/>
          <w:b/>
          <w:sz w:val="36"/>
          <w:szCs w:val="36"/>
        </w:rPr>
        <w:t>InsurTech</w:t>
      </w:r>
      <w:proofErr w:type="spellEnd"/>
      <w:r>
        <w:rPr>
          <w:rFonts w:ascii="Open Sans" w:eastAsia="Open Sans" w:hAnsi="Open Sans" w:cs="Open Sans"/>
          <w:b/>
          <w:sz w:val="36"/>
          <w:szCs w:val="36"/>
        </w:rPr>
        <w:t xml:space="preserve"> Hub </w:t>
      </w:r>
      <w:proofErr w:type="spellStart"/>
      <w:r>
        <w:rPr>
          <w:rFonts w:ascii="Open Sans" w:eastAsia="Open Sans" w:hAnsi="Open Sans" w:cs="Open Sans"/>
          <w:b/>
          <w:sz w:val="36"/>
          <w:szCs w:val="36"/>
        </w:rPr>
        <w:t>Munich</w:t>
      </w:r>
      <w:proofErr w:type="spellEnd"/>
      <w:r>
        <w:rPr>
          <w:rFonts w:ascii="Open Sans" w:eastAsia="Open Sans" w:hAnsi="Open Sans" w:cs="Open Sans"/>
          <w:b/>
          <w:sz w:val="36"/>
          <w:szCs w:val="36"/>
        </w:rPr>
        <w:t xml:space="preserve"> </w:t>
      </w:r>
    </w:p>
    <w:p w:rsidR="00185167" w:rsidRDefault="00185167" w:rsidP="00185167">
      <w:pPr>
        <w:spacing w:line="440" w:lineRule="exact"/>
        <w:rPr>
          <w:rFonts w:ascii="Open Sans" w:eastAsia="Open Sans" w:hAnsi="Open Sans" w:cs="Open Sans"/>
          <w:b/>
          <w:sz w:val="36"/>
          <w:szCs w:val="36"/>
        </w:rPr>
      </w:pPr>
    </w:p>
    <w:p w:rsidR="00185167" w:rsidRDefault="00185167" w:rsidP="00185167">
      <w:pPr>
        <w:spacing w:line="320" w:lineRule="exact"/>
        <w:rPr>
          <w:rFonts w:ascii="Open Sans" w:eastAsia="Open Sans" w:hAnsi="Open Sans" w:cs="Open Sans"/>
          <w:b/>
          <w:sz w:val="24"/>
          <w:szCs w:val="24"/>
        </w:rPr>
      </w:pPr>
    </w:p>
    <w:p w:rsidR="00BB5191" w:rsidRDefault="00CB6917">
      <w:pPr>
        <w:spacing w:line="360" w:lineRule="auto"/>
        <w:jc w:val="center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i/>
          <w:noProof/>
        </w:rPr>
        <w:drawing>
          <wp:inline distT="114300" distB="114300" distL="114300" distR="114300">
            <wp:extent cx="5732662" cy="3786284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t="5207"/>
                    <a:stretch>
                      <a:fillRect/>
                    </a:stretch>
                  </pic:blipFill>
                  <pic:spPr>
                    <a:xfrm>
                      <a:off x="0" y="0"/>
                      <a:ext cx="5732662" cy="3786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5191" w:rsidRDefault="00CB6917">
      <w:pPr>
        <w:spacing w:line="360" w:lineRule="auto"/>
        <w:jc w:val="both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 xml:space="preserve">Das Team von </w:t>
      </w:r>
      <w:proofErr w:type="spellStart"/>
      <w:r>
        <w:rPr>
          <w:rFonts w:ascii="Open Sans" w:eastAsia="Open Sans" w:hAnsi="Open Sans" w:cs="Open Sans"/>
          <w:sz w:val="16"/>
          <w:szCs w:val="16"/>
        </w:rPr>
        <w:t>Instahelp</w:t>
      </w:r>
      <w:proofErr w:type="spellEnd"/>
      <w:r>
        <w:rPr>
          <w:rFonts w:ascii="Open Sans" w:eastAsia="Open Sans" w:hAnsi="Open Sans" w:cs="Open Sans"/>
          <w:sz w:val="16"/>
          <w:szCs w:val="16"/>
        </w:rPr>
        <w:t xml:space="preserve"> rund um Geschäftsführerin Dr. Bernadette Frech setzt sich für die mentale Gesundheit ein und wird Mitglied beim </w:t>
      </w:r>
      <w:proofErr w:type="spellStart"/>
      <w:r>
        <w:rPr>
          <w:rFonts w:ascii="Open Sans" w:eastAsia="Open Sans" w:hAnsi="Open Sans" w:cs="Open Sans"/>
          <w:sz w:val="16"/>
          <w:szCs w:val="16"/>
        </w:rPr>
        <w:t>InsurTech</w:t>
      </w:r>
      <w:proofErr w:type="spellEnd"/>
      <w:r>
        <w:rPr>
          <w:rFonts w:ascii="Open Sans" w:eastAsia="Open Sans" w:hAnsi="Open Sans" w:cs="Open Sans"/>
          <w:sz w:val="16"/>
          <w:szCs w:val="16"/>
        </w:rPr>
        <w:t xml:space="preserve"> Hub </w:t>
      </w:r>
      <w:proofErr w:type="spellStart"/>
      <w:r>
        <w:rPr>
          <w:rFonts w:ascii="Open Sans" w:eastAsia="Open Sans" w:hAnsi="Open Sans" w:cs="Open Sans"/>
          <w:sz w:val="16"/>
          <w:szCs w:val="16"/>
        </w:rPr>
        <w:t>Munich</w:t>
      </w:r>
      <w:proofErr w:type="spellEnd"/>
      <w:r>
        <w:rPr>
          <w:rFonts w:ascii="Open Sans" w:eastAsia="Open Sans" w:hAnsi="Open Sans" w:cs="Open Sans"/>
          <w:sz w:val="16"/>
          <w:szCs w:val="16"/>
        </w:rPr>
        <w:t xml:space="preserve"> (ITHM).</w:t>
      </w:r>
    </w:p>
    <w:p w:rsidR="00BB5191" w:rsidRDefault="00BB5191">
      <w:pPr>
        <w:spacing w:line="360" w:lineRule="auto"/>
        <w:jc w:val="both"/>
        <w:rPr>
          <w:rFonts w:ascii="Open Sans" w:eastAsia="Open Sans" w:hAnsi="Open Sans" w:cs="Open Sans"/>
          <w:b/>
        </w:rPr>
      </w:pPr>
    </w:p>
    <w:p w:rsidR="00BB5191" w:rsidRDefault="00CB6917" w:rsidP="00185167">
      <w:pPr>
        <w:spacing w:after="280" w:line="320" w:lineRule="exact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Startup-Partner für den </w:t>
      </w:r>
      <w:proofErr w:type="spellStart"/>
      <w:r>
        <w:rPr>
          <w:rFonts w:ascii="Open Sans" w:eastAsia="Open Sans" w:hAnsi="Open Sans" w:cs="Open Sans"/>
          <w:b/>
        </w:rPr>
        <w:t>InsurTech</w:t>
      </w:r>
      <w:proofErr w:type="spellEnd"/>
      <w:r>
        <w:rPr>
          <w:rFonts w:ascii="Open Sans" w:eastAsia="Open Sans" w:hAnsi="Open Sans" w:cs="Open Sans"/>
          <w:b/>
        </w:rPr>
        <w:t xml:space="preserve"> Hub </w:t>
      </w:r>
      <w:proofErr w:type="spellStart"/>
      <w:r>
        <w:rPr>
          <w:rFonts w:ascii="Open Sans" w:eastAsia="Open Sans" w:hAnsi="Open Sans" w:cs="Open Sans"/>
          <w:b/>
        </w:rPr>
        <w:t>Munich</w:t>
      </w:r>
      <w:proofErr w:type="spellEnd"/>
      <w:r>
        <w:rPr>
          <w:rFonts w:ascii="Open Sans" w:eastAsia="Open Sans" w:hAnsi="Open Sans" w:cs="Open Sans"/>
          <w:b/>
        </w:rPr>
        <w:t xml:space="preserve"> (ITHM): Die in Graz gegründete, mehrfach ausge</w:t>
      </w:r>
      <w:r>
        <w:rPr>
          <w:rFonts w:ascii="Open Sans" w:eastAsia="Open Sans" w:hAnsi="Open Sans" w:cs="Open Sans"/>
          <w:b/>
        </w:rPr>
        <w:t xml:space="preserve">zeichnete Gesundheitsplattform </w:t>
      </w:r>
      <w:proofErr w:type="spellStart"/>
      <w:r>
        <w:rPr>
          <w:rFonts w:ascii="Open Sans" w:eastAsia="Open Sans" w:hAnsi="Open Sans" w:cs="Open Sans"/>
          <w:b/>
        </w:rPr>
        <w:t>Instahelp</w:t>
      </w:r>
      <w:proofErr w:type="spellEnd"/>
      <w:r>
        <w:rPr>
          <w:rFonts w:ascii="Open Sans" w:eastAsia="Open Sans" w:hAnsi="Open Sans" w:cs="Open Sans"/>
          <w:b/>
        </w:rPr>
        <w:t xml:space="preserve"> möchte mit ihrer psychologischen Online-Beratung in Deutschland Fuß fassen. </w:t>
      </w:r>
    </w:p>
    <w:p w:rsidR="00BB5191" w:rsidRDefault="00CB6917" w:rsidP="00185167">
      <w:pPr>
        <w:spacing w:after="280" w:line="320" w:lineRule="exact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David </w:t>
      </w:r>
      <w:proofErr w:type="spellStart"/>
      <w:r>
        <w:rPr>
          <w:rFonts w:ascii="Open Sans" w:eastAsia="Open Sans" w:hAnsi="Open Sans" w:cs="Open Sans"/>
        </w:rPr>
        <w:t>Fösleitner</w:t>
      </w:r>
      <w:proofErr w:type="spellEnd"/>
      <w:r>
        <w:rPr>
          <w:rFonts w:ascii="Open Sans" w:eastAsia="Open Sans" w:hAnsi="Open Sans" w:cs="Open Sans"/>
        </w:rPr>
        <w:t xml:space="preserve">, Business Development Manager von </w:t>
      </w:r>
      <w:proofErr w:type="spellStart"/>
      <w:r>
        <w:rPr>
          <w:rFonts w:ascii="Open Sans" w:eastAsia="Open Sans" w:hAnsi="Open Sans" w:cs="Open Sans"/>
        </w:rPr>
        <w:t>Instahelp</w:t>
      </w:r>
      <w:proofErr w:type="spellEnd"/>
      <w:r>
        <w:rPr>
          <w:rFonts w:ascii="Open Sans" w:eastAsia="Open Sans" w:hAnsi="Open Sans" w:cs="Open Sans"/>
        </w:rPr>
        <w:t>, erklärt: “</w:t>
      </w:r>
      <w:r>
        <w:rPr>
          <w:rFonts w:ascii="Open Sans" w:eastAsia="Open Sans" w:hAnsi="Open Sans" w:cs="Open Sans"/>
        </w:rPr>
        <w:t>Mit dem ITHM haben wir einen starken Partner zum Netzwerkaufbau i</w:t>
      </w:r>
      <w:r>
        <w:rPr>
          <w:rFonts w:ascii="Open Sans" w:eastAsia="Open Sans" w:hAnsi="Open Sans" w:cs="Open Sans"/>
        </w:rPr>
        <w:t>n Deutschland gefunden. Die psychische Gesundheit wird für die Assekuranz immer relevanter und stellt bei unzureichender Versorgung einen erheblichen Kostenfaktor dar</w:t>
      </w:r>
      <w:r>
        <w:rPr>
          <w:rFonts w:ascii="Open Sans" w:eastAsia="Open Sans" w:hAnsi="Open Sans" w:cs="Open Sans"/>
        </w:rPr>
        <w:t>“</w:t>
      </w:r>
      <w:r w:rsidR="00185167"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t xml:space="preserve"> Entscheidend sei, Betroffene schnell - im Idealfall schon präventiv - zu unterstützen.</w:t>
      </w:r>
    </w:p>
    <w:p w:rsidR="00F915E4" w:rsidRDefault="00CB6917" w:rsidP="00185167">
      <w:pPr>
        <w:spacing w:line="320" w:lineRule="exact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 </w:t>
      </w:r>
      <w:r>
        <w:rPr>
          <w:rFonts w:ascii="Open Sans" w:eastAsia="Open Sans" w:hAnsi="Open Sans" w:cs="Open Sans"/>
        </w:rPr>
        <w:br/>
      </w:r>
    </w:p>
    <w:p w:rsidR="00BB5191" w:rsidRDefault="00CB6917" w:rsidP="00185167">
      <w:pPr>
        <w:spacing w:line="320" w:lineRule="exact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„Genau hier setzen wir mit </w:t>
      </w:r>
      <w:proofErr w:type="spellStart"/>
      <w:r>
        <w:rPr>
          <w:rFonts w:ascii="Open Sans" w:eastAsia="Open Sans" w:hAnsi="Open Sans" w:cs="Open Sans"/>
        </w:rPr>
        <w:t>Instahelp</w:t>
      </w:r>
      <w:proofErr w:type="spellEnd"/>
      <w:r>
        <w:rPr>
          <w:rFonts w:ascii="Open Sans" w:eastAsia="Open Sans" w:hAnsi="Open Sans" w:cs="Open Sans"/>
        </w:rPr>
        <w:t xml:space="preserve"> an. Bei uns werden Ratsuchende unkompliziert und binnen 24 Stunden mit einem spezialisierten </w:t>
      </w:r>
      <w:r>
        <w:rPr>
          <w:rFonts w:ascii="Open Sans" w:eastAsia="Open Sans" w:hAnsi="Open Sans" w:cs="Open Sans"/>
        </w:rPr>
        <w:t xml:space="preserve">Psychologen verbunden,” so </w:t>
      </w:r>
      <w:proofErr w:type="spellStart"/>
      <w:r>
        <w:rPr>
          <w:rFonts w:ascii="Open Sans" w:eastAsia="Open Sans" w:hAnsi="Open Sans" w:cs="Open Sans"/>
        </w:rPr>
        <w:t>Fösleitner</w:t>
      </w:r>
      <w:proofErr w:type="spellEnd"/>
      <w:r>
        <w:rPr>
          <w:rFonts w:ascii="Open Sans" w:eastAsia="Open Sans" w:hAnsi="Open Sans" w:cs="Open Sans"/>
        </w:rPr>
        <w:t xml:space="preserve">. Die Palette an Themen, mit denen sich </w:t>
      </w:r>
      <w:proofErr w:type="spellStart"/>
      <w:r>
        <w:rPr>
          <w:rFonts w:ascii="Open Sans" w:eastAsia="Open Sans" w:hAnsi="Open Sans" w:cs="Open Sans"/>
        </w:rPr>
        <w:t>KundInnen</w:t>
      </w:r>
      <w:proofErr w:type="spellEnd"/>
      <w:r>
        <w:rPr>
          <w:rFonts w:ascii="Open Sans" w:eastAsia="Open Sans" w:hAnsi="Open Sans" w:cs="Open Sans"/>
        </w:rPr>
        <w:t xml:space="preserve"> an </w:t>
      </w:r>
      <w:proofErr w:type="spellStart"/>
      <w:r>
        <w:rPr>
          <w:rFonts w:ascii="Open Sans" w:eastAsia="Open Sans" w:hAnsi="Open Sans" w:cs="Open Sans"/>
        </w:rPr>
        <w:t>Instahelp</w:t>
      </w:r>
      <w:proofErr w:type="spellEnd"/>
      <w:r>
        <w:rPr>
          <w:rFonts w:ascii="Open Sans" w:eastAsia="Open Sans" w:hAnsi="Open Sans" w:cs="Open Sans"/>
        </w:rPr>
        <w:t xml:space="preserve"> wenden, ist sehr breit:</w:t>
      </w:r>
      <w:r>
        <w:rPr>
          <w:rFonts w:ascii="Open Sans" w:eastAsia="Open Sans" w:hAnsi="Open Sans" w:cs="Open Sans"/>
        </w:rPr>
        <w:t xml:space="preserve"> Von Stressmanagement über depressive Verstimmungen bis hin zu Beziehungsproblemen und Steigerung des Selbstwert</w:t>
      </w:r>
      <w:r w:rsidR="00185167">
        <w:rPr>
          <w:rFonts w:ascii="Open Sans" w:eastAsia="Open Sans" w:hAnsi="Open Sans" w:cs="Open Sans"/>
        </w:rPr>
        <w:t>gefühl</w:t>
      </w:r>
      <w:r>
        <w:rPr>
          <w:rFonts w:ascii="Open Sans" w:eastAsia="Open Sans" w:hAnsi="Open Sans" w:cs="Open Sans"/>
        </w:rPr>
        <w:t>s.</w:t>
      </w:r>
    </w:p>
    <w:p w:rsidR="00BB5191" w:rsidRDefault="00BB5191" w:rsidP="00185167">
      <w:pPr>
        <w:spacing w:line="320" w:lineRule="exact"/>
        <w:jc w:val="both"/>
        <w:rPr>
          <w:rFonts w:ascii="Open Sans" w:eastAsia="Open Sans" w:hAnsi="Open Sans" w:cs="Open Sans"/>
        </w:rPr>
      </w:pPr>
    </w:p>
    <w:p w:rsidR="00BB5191" w:rsidRDefault="00CB6917" w:rsidP="00185167">
      <w:pPr>
        <w:spacing w:line="320" w:lineRule="exact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Etablierte Startups bereichern das ITHM-Netzwerk</w:t>
      </w:r>
    </w:p>
    <w:p w:rsidR="00BB5191" w:rsidRDefault="00BB5191" w:rsidP="00185167">
      <w:pPr>
        <w:spacing w:line="320" w:lineRule="exact"/>
        <w:jc w:val="both"/>
        <w:rPr>
          <w:rFonts w:ascii="Open Sans" w:eastAsia="Open Sans" w:hAnsi="Open Sans" w:cs="Open Sans"/>
          <w:b/>
        </w:rPr>
      </w:pPr>
    </w:p>
    <w:p w:rsidR="00185167" w:rsidRPr="00185167" w:rsidRDefault="00185167" w:rsidP="00185167">
      <w:pPr>
        <w:spacing w:line="32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185167">
        <w:rPr>
          <w:rFonts w:ascii="Open Sans" w:eastAsia="Times New Roman" w:hAnsi="Open Sans" w:cs="Open Sans"/>
          <w:color w:val="000000"/>
          <w:lang w:val="de-DE"/>
        </w:rPr>
        <w:t xml:space="preserve">„Die Partnerschaft mit bereits am Markt etablierten Startups bietet sowohl unserem Unternehmens-Netzwerk als auch den Early Stage-Startups aus unserem </w:t>
      </w:r>
      <w:proofErr w:type="spellStart"/>
      <w:r w:rsidRPr="00185167">
        <w:rPr>
          <w:rFonts w:ascii="Open Sans" w:eastAsia="Times New Roman" w:hAnsi="Open Sans" w:cs="Open Sans"/>
          <w:color w:val="000000"/>
          <w:lang w:val="de-DE"/>
        </w:rPr>
        <w:t>Accelerator</w:t>
      </w:r>
      <w:proofErr w:type="spellEnd"/>
      <w:r w:rsidRPr="00185167">
        <w:rPr>
          <w:rFonts w:ascii="Open Sans" w:eastAsia="Times New Roman" w:hAnsi="Open Sans" w:cs="Open Sans"/>
          <w:color w:val="000000"/>
          <w:lang w:val="de-DE"/>
        </w:rPr>
        <w:t xml:space="preserve"> wertvolle Möglichkeiten des Austauschs“, sagt Maximilian Conrad, Kooperationsmanager bei der LV1871 und ITHM-</w:t>
      </w:r>
      <w:proofErr w:type="spellStart"/>
      <w:r w:rsidRPr="00185167">
        <w:rPr>
          <w:rFonts w:ascii="Open Sans" w:eastAsia="Times New Roman" w:hAnsi="Open Sans" w:cs="Open Sans"/>
          <w:color w:val="000000"/>
          <w:lang w:val="de-DE"/>
        </w:rPr>
        <w:t>Ambassador</w:t>
      </w:r>
      <w:proofErr w:type="spellEnd"/>
      <w:r w:rsidRPr="00185167">
        <w:rPr>
          <w:rFonts w:ascii="Open Sans" w:eastAsia="Times New Roman" w:hAnsi="Open Sans" w:cs="Open Sans"/>
          <w:color w:val="000000"/>
          <w:lang w:val="de-DE"/>
        </w:rPr>
        <w:t>. Er ergänzt: „Digitale Lösungen aus dem Personenversicherungs-</w:t>
      </w:r>
      <w:proofErr w:type="gramStart"/>
      <w:r w:rsidRPr="00185167">
        <w:rPr>
          <w:rFonts w:ascii="Open Sans" w:eastAsia="Times New Roman" w:hAnsi="Open Sans" w:cs="Open Sans"/>
          <w:color w:val="000000"/>
          <w:lang w:val="de-DE"/>
        </w:rPr>
        <w:t>Bereich  erfordern</w:t>
      </w:r>
      <w:proofErr w:type="gramEnd"/>
      <w:r w:rsidRPr="00185167">
        <w:rPr>
          <w:rFonts w:ascii="Open Sans" w:eastAsia="Times New Roman" w:hAnsi="Open Sans" w:cs="Open Sans"/>
          <w:color w:val="000000"/>
          <w:lang w:val="de-DE"/>
        </w:rPr>
        <w:t xml:space="preserve"> oft ein besonderes Vertrauensverhältnis mit dem Nutzer. Und Prävention ist für uns als Versicherer ein zentrales Thema, heute und auch in Zukunft. Schön, dass </w:t>
      </w:r>
      <w:proofErr w:type="spellStart"/>
      <w:r w:rsidRPr="00185167">
        <w:rPr>
          <w:rFonts w:ascii="Open Sans" w:eastAsia="Times New Roman" w:hAnsi="Open Sans" w:cs="Open Sans"/>
          <w:color w:val="000000"/>
          <w:lang w:val="de-DE"/>
        </w:rPr>
        <w:t>Instahelp</w:t>
      </w:r>
      <w:proofErr w:type="spellEnd"/>
      <w:r w:rsidRPr="00185167">
        <w:rPr>
          <w:rFonts w:ascii="Open Sans" w:eastAsia="Times New Roman" w:hAnsi="Open Sans" w:cs="Open Sans"/>
          <w:color w:val="000000"/>
          <w:lang w:val="de-DE"/>
        </w:rPr>
        <w:t xml:space="preserve"> sich diesen Herausforderungen erfolgreich stellt“.</w:t>
      </w:r>
    </w:p>
    <w:p w:rsidR="00BB5191" w:rsidRDefault="00BB5191" w:rsidP="00185167">
      <w:pPr>
        <w:spacing w:line="320" w:lineRule="exact"/>
        <w:jc w:val="both"/>
        <w:rPr>
          <w:rFonts w:ascii="Open Sans" w:eastAsia="Open Sans" w:hAnsi="Open Sans" w:cs="Open Sans"/>
        </w:rPr>
      </w:pPr>
    </w:p>
    <w:p w:rsidR="00185167" w:rsidRDefault="00185167" w:rsidP="00185167">
      <w:pPr>
        <w:spacing w:line="320" w:lineRule="exact"/>
        <w:jc w:val="both"/>
        <w:rPr>
          <w:rFonts w:ascii="Open Sans" w:eastAsia="Open Sans" w:hAnsi="Open Sans" w:cs="Open Sans"/>
        </w:rPr>
      </w:pPr>
    </w:p>
    <w:p w:rsidR="00185167" w:rsidRDefault="00185167" w:rsidP="00185167">
      <w:pPr>
        <w:spacing w:line="320" w:lineRule="exact"/>
        <w:jc w:val="both"/>
        <w:rPr>
          <w:rFonts w:ascii="Open Sans" w:eastAsia="Open Sans" w:hAnsi="Open Sans" w:cs="Open Sans"/>
        </w:rPr>
      </w:pPr>
    </w:p>
    <w:p w:rsidR="00185167" w:rsidRDefault="00185167" w:rsidP="00185167">
      <w:pPr>
        <w:spacing w:line="320" w:lineRule="exact"/>
        <w:jc w:val="both"/>
        <w:rPr>
          <w:rFonts w:ascii="Open Sans" w:eastAsia="Open Sans" w:hAnsi="Open Sans" w:cs="Open Sans"/>
        </w:rPr>
      </w:pPr>
    </w:p>
    <w:p w:rsidR="00185167" w:rsidRDefault="00185167" w:rsidP="00185167">
      <w:pPr>
        <w:spacing w:line="320" w:lineRule="exact"/>
        <w:jc w:val="both"/>
        <w:rPr>
          <w:rFonts w:ascii="Open Sans" w:eastAsia="Open Sans" w:hAnsi="Open Sans" w:cs="Open Sans"/>
        </w:rPr>
      </w:pPr>
    </w:p>
    <w:p w:rsidR="00BB5191" w:rsidRDefault="00CB6917" w:rsidP="00185167">
      <w:pPr>
        <w:spacing w:line="320" w:lineRule="exact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Über </w:t>
      </w:r>
      <w:proofErr w:type="spellStart"/>
      <w:r>
        <w:rPr>
          <w:rFonts w:ascii="Open Sans" w:eastAsia="Open Sans" w:hAnsi="Open Sans" w:cs="Open Sans"/>
          <w:b/>
        </w:rPr>
        <w:t>Instahelp</w:t>
      </w:r>
      <w:proofErr w:type="spellEnd"/>
    </w:p>
    <w:p w:rsidR="00BB5191" w:rsidRDefault="00CB6917" w:rsidP="00185167">
      <w:pPr>
        <w:spacing w:before="120" w:line="320" w:lineRule="exact"/>
        <w:jc w:val="both"/>
        <w:rPr>
          <w:rFonts w:ascii="Open Sans" w:eastAsia="Open Sans" w:hAnsi="Open Sans" w:cs="Open Sans"/>
          <w:u w:val="single"/>
        </w:rPr>
      </w:pPr>
      <w:proofErr w:type="spellStart"/>
      <w:r>
        <w:rPr>
          <w:rFonts w:ascii="Open Sans" w:eastAsia="Open Sans" w:hAnsi="Open Sans" w:cs="Open Sans"/>
        </w:rPr>
        <w:t>Instahelp</w:t>
      </w:r>
      <w:proofErr w:type="spellEnd"/>
      <w:r>
        <w:rPr>
          <w:rFonts w:ascii="Open Sans" w:eastAsia="Open Sans" w:hAnsi="Open Sans" w:cs="Open Sans"/>
        </w:rPr>
        <w:t xml:space="preserve"> ist eine digitale Gesundheitsplattform für mentale Gesundheit und bietet als Ke</w:t>
      </w:r>
      <w:r>
        <w:rPr>
          <w:rFonts w:ascii="Open Sans" w:eastAsia="Open Sans" w:hAnsi="Open Sans" w:cs="Open Sans"/>
        </w:rPr>
        <w:t xml:space="preserve">rnprodukt rund um die Uhr Beratung durch erfahrene Psychologen an. Die Beratung erfolgt ausschließlich online per Text-Chat, Audio- oder Video-Telefonie. </w:t>
      </w:r>
      <w:proofErr w:type="spellStart"/>
      <w:r>
        <w:rPr>
          <w:rFonts w:ascii="Open Sans" w:eastAsia="Open Sans" w:hAnsi="Open Sans" w:cs="Open Sans"/>
        </w:rPr>
        <w:t>Instahelp</w:t>
      </w:r>
      <w:proofErr w:type="spellEnd"/>
      <w:r>
        <w:rPr>
          <w:rFonts w:ascii="Open Sans" w:eastAsia="Open Sans" w:hAnsi="Open Sans" w:cs="Open Sans"/>
        </w:rPr>
        <w:t xml:space="preserve"> ist in fünf Ländern aktiv und hat bereits mehr als 25.000 Personen beraten. Aktuell arbeiten</w:t>
      </w:r>
      <w:r>
        <w:rPr>
          <w:rFonts w:ascii="Open Sans" w:eastAsia="Open Sans" w:hAnsi="Open Sans" w:cs="Open Sans"/>
        </w:rPr>
        <w:t xml:space="preserve"> für das Unternehmen 75 zertifizierte Psychologen, die neben einer Ausbildung zum klinischen und Gesundheitspsychologen mindestens vier Jahre Berufserfahrung und eine Zusatzausbildung in der Online-Beratung mitbringen. Weitere Infos unter</w:t>
      </w:r>
      <w:hyperlink r:id="rId7">
        <w:r>
          <w:rPr>
            <w:rFonts w:ascii="Open Sans" w:eastAsia="Open Sans" w:hAnsi="Open Sans" w:cs="Open Sans"/>
          </w:rPr>
          <w:t xml:space="preserve"> </w:t>
        </w:r>
      </w:hyperlink>
      <w:r>
        <w:fldChar w:fldCharType="begin"/>
      </w:r>
      <w:r>
        <w:instrText xml:space="preserve"> HYPERLINK "http://www.build38.com" </w:instrText>
      </w:r>
      <w:r>
        <w:fldChar w:fldCharType="separate"/>
      </w:r>
      <w:r>
        <w:rPr>
          <w:rFonts w:ascii="Open Sans" w:eastAsia="Open Sans" w:hAnsi="Open Sans" w:cs="Open Sans"/>
          <w:u w:val="single"/>
        </w:rPr>
        <w:t>www.instahelp.me</w:t>
      </w:r>
    </w:p>
    <w:p w:rsidR="00BB5191" w:rsidRDefault="00CB6917" w:rsidP="00185167">
      <w:pPr>
        <w:spacing w:line="320" w:lineRule="exact"/>
        <w:ind w:left="700"/>
        <w:jc w:val="both"/>
        <w:rPr>
          <w:rFonts w:ascii="Open Sans" w:eastAsia="Open Sans" w:hAnsi="Open Sans" w:cs="Open Sans"/>
          <w:b/>
        </w:rPr>
      </w:pPr>
      <w:r>
        <w:fldChar w:fldCharType="end"/>
      </w:r>
      <w:r>
        <w:rPr>
          <w:rFonts w:ascii="Open Sans" w:eastAsia="Open Sans" w:hAnsi="Open Sans" w:cs="Open Sans"/>
          <w:b/>
        </w:rPr>
        <w:t xml:space="preserve"> </w:t>
      </w:r>
    </w:p>
    <w:p w:rsidR="00BB5191" w:rsidRDefault="00CB6917" w:rsidP="00185167">
      <w:pPr>
        <w:spacing w:line="320" w:lineRule="exact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Über den </w:t>
      </w:r>
      <w:proofErr w:type="spellStart"/>
      <w:r>
        <w:rPr>
          <w:rFonts w:ascii="Open Sans" w:eastAsia="Open Sans" w:hAnsi="Open Sans" w:cs="Open Sans"/>
          <w:b/>
        </w:rPr>
        <w:t>InsurTech</w:t>
      </w:r>
      <w:proofErr w:type="spellEnd"/>
      <w:r>
        <w:rPr>
          <w:rFonts w:ascii="Open Sans" w:eastAsia="Open Sans" w:hAnsi="Open Sans" w:cs="Open Sans"/>
          <w:b/>
        </w:rPr>
        <w:t xml:space="preserve"> Hub </w:t>
      </w:r>
      <w:proofErr w:type="spellStart"/>
      <w:r>
        <w:rPr>
          <w:rFonts w:ascii="Open Sans" w:eastAsia="Open Sans" w:hAnsi="Open Sans" w:cs="Open Sans"/>
          <w:b/>
        </w:rPr>
        <w:t>Munich</w:t>
      </w:r>
      <w:proofErr w:type="spellEnd"/>
      <w:r>
        <w:rPr>
          <w:rFonts w:ascii="Open Sans" w:eastAsia="Open Sans" w:hAnsi="Open Sans" w:cs="Open Sans"/>
          <w:b/>
        </w:rPr>
        <w:t>:</w:t>
      </w:r>
    </w:p>
    <w:p w:rsidR="00BB5191" w:rsidRPr="00F915E4" w:rsidRDefault="00CB6917" w:rsidP="00F915E4">
      <w:pPr>
        <w:spacing w:line="320" w:lineRule="exact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color w:val="000000"/>
        </w:rPr>
        <w:t xml:space="preserve">Der </w:t>
      </w:r>
      <w:proofErr w:type="spellStart"/>
      <w:r>
        <w:rPr>
          <w:rFonts w:ascii="Open Sans" w:eastAsia="Open Sans" w:hAnsi="Open Sans" w:cs="Open Sans"/>
          <w:color w:val="000000"/>
        </w:rPr>
        <w:t>InsurTech</w:t>
      </w:r>
      <w:proofErr w:type="spellEnd"/>
      <w:r>
        <w:rPr>
          <w:rFonts w:ascii="Open Sans" w:eastAsia="Open Sans" w:hAnsi="Open Sans" w:cs="Open Sans"/>
          <w:color w:val="000000"/>
        </w:rPr>
        <w:t xml:space="preserve"> Hub </w:t>
      </w:r>
      <w:proofErr w:type="spellStart"/>
      <w:r>
        <w:rPr>
          <w:rFonts w:ascii="Open Sans" w:eastAsia="Open Sans" w:hAnsi="Open Sans" w:cs="Open Sans"/>
          <w:color w:val="000000"/>
        </w:rPr>
        <w:t>Munich</w:t>
      </w:r>
      <w:proofErr w:type="spellEnd"/>
      <w:r>
        <w:rPr>
          <w:rFonts w:ascii="Open Sans" w:eastAsia="Open Sans" w:hAnsi="Open Sans" w:cs="Open Sans"/>
          <w:color w:val="000000"/>
        </w:rPr>
        <w:t xml:space="preserve"> (ITHM) ist eine unternehmerische Plattform, bestehend aus zwei </w:t>
      </w:r>
      <w:proofErr w:type="spellStart"/>
      <w:r>
        <w:rPr>
          <w:rFonts w:ascii="Open Sans" w:eastAsia="Open Sans" w:hAnsi="Open Sans" w:cs="Open Sans"/>
          <w:color w:val="000000"/>
        </w:rPr>
        <w:t>Accelerator</w:t>
      </w:r>
      <w:proofErr w:type="spellEnd"/>
      <w:r>
        <w:rPr>
          <w:rFonts w:ascii="Open Sans" w:eastAsia="Open Sans" w:hAnsi="Open Sans" w:cs="Open Sans"/>
          <w:color w:val="000000"/>
        </w:rPr>
        <w:t xml:space="preserve">-Programmen für Early- und </w:t>
      </w:r>
      <w:proofErr w:type="spellStart"/>
      <w:r>
        <w:rPr>
          <w:rFonts w:ascii="Open Sans" w:eastAsia="Open Sans" w:hAnsi="Open Sans" w:cs="Open Sans"/>
          <w:color w:val="000000"/>
        </w:rPr>
        <w:t>Later</w:t>
      </w:r>
      <w:proofErr w:type="spellEnd"/>
      <w:r>
        <w:rPr>
          <w:rFonts w:ascii="Open Sans" w:eastAsia="Open Sans" w:hAnsi="Open Sans" w:cs="Open Sans"/>
          <w:color w:val="000000"/>
        </w:rPr>
        <w:t>-Stage Startups. Unter dem Dach des ITHM arbeiten Gründer, Unternehmen, Wissenschaft und Forschung, Investoren und Politik gemeinsam daran, mit innovativen Versicherungsprodukten und -dienstleistungen die Zukunft der Branche in Europa zu gestalten. De</w:t>
      </w:r>
      <w:r>
        <w:rPr>
          <w:rFonts w:ascii="Open Sans" w:eastAsia="Open Sans" w:hAnsi="Open Sans" w:cs="Open Sans"/>
          <w:color w:val="000000"/>
        </w:rPr>
        <w:t xml:space="preserve">r ITHM ist einer von zwölf </w:t>
      </w:r>
      <w:proofErr w:type="spellStart"/>
      <w:proofErr w:type="gramStart"/>
      <w:r>
        <w:rPr>
          <w:rFonts w:ascii="Open Sans" w:eastAsia="Open Sans" w:hAnsi="Open Sans" w:cs="Open Sans"/>
          <w:color w:val="000000"/>
        </w:rPr>
        <w:t>de:hubs</w:t>
      </w:r>
      <w:proofErr w:type="spellEnd"/>
      <w:proofErr w:type="gramEnd"/>
      <w:r>
        <w:rPr>
          <w:rFonts w:ascii="Open Sans" w:eastAsia="Open Sans" w:hAnsi="Open Sans" w:cs="Open Sans"/>
          <w:color w:val="000000"/>
        </w:rPr>
        <w:t xml:space="preserve">, die vom Bundeswirtschaftsministerium gefördert werden. Weitere Infos unter </w:t>
      </w:r>
      <w:hyperlink r:id="rId8">
        <w:r>
          <w:rPr>
            <w:rFonts w:ascii="Open Sans" w:eastAsia="Open Sans" w:hAnsi="Open Sans" w:cs="Open Sans"/>
            <w:color w:val="0000FF"/>
            <w:u w:val="single"/>
          </w:rPr>
          <w:t>www.insurtech-munich.com</w:t>
        </w:r>
      </w:hyperlink>
    </w:p>
    <w:p w:rsidR="00F915E4" w:rsidRDefault="00F915E4">
      <w:pPr>
        <w:spacing w:line="360" w:lineRule="auto"/>
        <w:jc w:val="both"/>
        <w:rPr>
          <w:rFonts w:ascii="Open Sans" w:eastAsia="Open Sans" w:hAnsi="Open Sans" w:cs="Open Sans"/>
          <w:b/>
        </w:rPr>
      </w:pPr>
    </w:p>
    <w:p w:rsidR="00BB5191" w:rsidRDefault="00CB6917">
      <w:pPr>
        <w:spacing w:line="360" w:lineRule="auto"/>
        <w:jc w:val="both"/>
        <w:rPr>
          <w:rFonts w:ascii="Open Sans" w:eastAsia="Open Sans" w:hAnsi="Open Sans" w:cs="Open Sans"/>
          <w:b/>
        </w:rPr>
      </w:pPr>
      <w:bookmarkStart w:id="0" w:name="_GoBack"/>
      <w:bookmarkEnd w:id="0"/>
      <w:r>
        <w:rPr>
          <w:rFonts w:ascii="Open Sans" w:eastAsia="Open Sans" w:hAnsi="Open Sans" w:cs="Open Sans"/>
          <w:b/>
        </w:rPr>
        <w:br/>
        <w:t>Pressekontakte:</w:t>
      </w:r>
    </w:p>
    <w:p w:rsidR="00BB5191" w:rsidRDefault="00CB6917">
      <w:pPr>
        <w:spacing w:line="360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 </w:t>
      </w:r>
    </w:p>
    <w:p w:rsidR="00BB5191" w:rsidRDefault="00CB6917">
      <w:pPr>
        <w:spacing w:line="360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Silvia Geier</w:t>
      </w:r>
    </w:p>
    <w:p w:rsidR="00BB5191" w:rsidRDefault="00CB6917">
      <w:pPr>
        <w:spacing w:line="360" w:lineRule="auto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</w:rPr>
        <w:t>Insta</w:t>
      </w:r>
      <w:proofErr w:type="spellEnd"/>
      <w:r>
        <w:rPr>
          <w:rFonts w:ascii="Open Sans" w:eastAsia="Open Sans" w:hAnsi="Open Sans" w:cs="Open Sans"/>
        </w:rPr>
        <w:t xml:space="preserve"> Communications GmbH | Marketing &amp; PR</w:t>
      </w:r>
    </w:p>
    <w:p w:rsidR="00BB5191" w:rsidRDefault="00CB6917">
      <w:pPr>
        <w:spacing w:line="360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E-Mail: silvia.geier@instahelp.me</w:t>
      </w:r>
    </w:p>
    <w:p w:rsidR="00BB5191" w:rsidRDefault="00CB6917" w:rsidP="00F915E4">
      <w:pPr>
        <w:spacing w:line="360" w:lineRule="auto"/>
        <w:ind w:left="70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 </w:t>
      </w:r>
      <w:r>
        <w:rPr>
          <w:rFonts w:ascii="Open Sans" w:eastAsia="Open Sans" w:hAnsi="Open Sans" w:cs="Open Sans"/>
          <w:b/>
        </w:rPr>
        <w:t xml:space="preserve"> </w:t>
      </w:r>
    </w:p>
    <w:p w:rsidR="00BB5191" w:rsidRPr="00185167" w:rsidRDefault="00185167">
      <w:pPr>
        <w:spacing w:line="360" w:lineRule="auto"/>
        <w:jc w:val="both"/>
        <w:rPr>
          <w:rFonts w:ascii="Open Sans" w:eastAsia="Open Sans" w:hAnsi="Open Sans" w:cs="Open Sans"/>
          <w:b/>
          <w:lang w:val="en-US"/>
        </w:rPr>
      </w:pPr>
      <w:bookmarkStart w:id="1" w:name="_gjdgxs" w:colFirst="0" w:colLast="0"/>
      <w:bookmarkEnd w:id="1"/>
      <w:r>
        <w:rPr>
          <w:rFonts w:ascii="Open Sans" w:eastAsia="Open Sans" w:hAnsi="Open Sans" w:cs="Open Sans"/>
          <w:b/>
          <w:lang w:val="en-US"/>
        </w:rPr>
        <w:t>Markus Walter</w:t>
      </w:r>
    </w:p>
    <w:p w:rsidR="00BB5191" w:rsidRPr="00185167" w:rsidRDefault="00CB6917">
      <w:pPr>
        <w:spacing w:line="360" w:lineRule="auto"/>
        <w:jc w:val="both"/>
        <w:rPr>
          <w:rFonts w:ascii="Open Sans" w:eastAsia="Open Sans" w:hAnsi="Open Sans" w:cs="Open Sans"/>
          <w:lang w:val="en-US"/>
        </w:rPr>
      </w:pPr>
      <w:proofErr w:type="spellStart"/>
      <w:r w:rsidRPr="00185167">
        <w:rPr>
          <w:rFonts w:ascii="Open Sans" w:eastAsia="Open Sans" w:hAnsi="Open Sans" w:cs="Open Sans"/>
          <w:lang w:val="en-US"/>
        </w:rPr>
        <w:t>InsurTech</w:t>
      </w:r>
      <w:proofErr w:type="spellEnd"/>
      <w:r w:rsidRPr="00185167">
        <w:rPr>
          <w:rFonts w:ascii="Open Sans" w:eastAsia="Open Sans" w:hAnsi="Open Sans" w:cs="Open Sans"/>
          <w:lang w:val="en-US"/>
        </w:rPr>
        <w:t xml:space="preserve"> Hub Munich e. V. </w:t>
      </w:r>
    </w:p>
    <w:p w:rsidR="00BB5191" w:rsidRPr="00185167" w:rsidRDefault="00CB6917">
      <w:pPr>
        <w:spacing w:line="360" w:lineRule="auto"/>
        <w:jc w:val="both"/>
        <w:rPr>
          <w:rFonts w:ascii="Open Sans" w:eastAsia="Open Sans" w:hAnsi="Open Sans" w:cs="Open Sans"/>
          <w:lang w:val="en-US"/>
        </w:rPr>
      </w:pPr>
      <w:r w:rsidRPr="00185167">
        <w:rPr>
          <w:rFonts w:ascii="Open Sans" w:eastAsia="Open Sans" w:hAnsi="Open Sans" w:cs="Open Sans"/>
          <w:lang w:val="en-US"/>
        </w:rPr>
        <w:t xml:space="preserve">Phone: +49 </w:t>
      </w:r>
      <w:r w:rsidR="00185167">
        <w:rPr>
          <w:rFonts w:ascii="Open Sans" w:eastAsia="Open Sans" w:hAnsi="Open Sans" w:cs="Open Sans"/>
          <w:lang w:val="en-US"/>
        </w:rPr>
        <w:t>176 49 533 610</w:t>
      </w:r>
    </w:p>
    <w:p w:rsidR="00BB5191" w:rsidRPr="00185167" w:rsidRDefault="00CB6917">
      <w:pPr>
        <w:spacing w:line="360" w:lineRule="auto"/>
        <w:jc w:val="both"/>
        <w:rPr>
          <w:rFonts w:ascii="Open Sans" w:eastAsia="Open Sans" w:hAnsi="Open Sans" w:cs="Open Sans"/>
          <w:lang w:val="en-US"/>
        </w:rPr>
      </w:pPr>
      <w:r w:rsidRPr="00185167">
        <w:rPr>
          <w:rFonts w:ascii="Open Sans" w:eastAsia="Open Sans" w:hAnsi="Open Sans" w:cs="Open Sans"/>
          <w:lang w:val="en-US"/>
        </w:rPr>
        <w:t xml:space="preserve">E-Mail: </w:t>
      </w:r>
      <w:r w:rsidR="00185167">
        <w:rPr>
          <w:rFonts w:ascii="Open Sans" w:eastAsia="Open Sans" w:hAnsi="Open Sans" w:cs="Open Sans"/>
          <w:lang w:val="en-US"/>
        </w:rPr>
        <w:t>markus</w:t>
      </w:r>
      <w:r w:rsidRPr="00185167">
        <w:rPr>
          <w:rFonts w:ascii="Open Sans" w:eastAsia="Open Sans" w:hAnsi="Open Sans" w:cs="Open Sans"/>
          <w:lang w:val="en-US"/>
        </w:rPr>
        <w:t>@insurtech-munich.com</w:t>
      </w:r>
    </w:p>
    <w:p w:rsidR="00BB5191" w:rsidRPr="00185167" w:rsidRDefault="00BB5191">
      <w:pPr>
        <w:spacing w:line="360" w:lineRule="auto"/>
        <w:rPr>
          <w:rFonts w:ascii="Open Sans" w:eastAsia="Open Sans" w:hAnsi="Open Sans" w:cs="Open Sans"/>
          <w:b/>
          <w:sz w:val="36"/>
          <w:szCs w:val="36"/>
          <w:lang w:val="en-US"/>
        </w:rPr>
      </w:pPr>
    </w:p>
    <w:sectPr w:rsidR="00BB5191" w:rsidRPr="00185167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917" w:rsidRDefault="00CB6917">
      <w:pPr>
        <w:spacing w:line="240" w:lineRule="auto"/>
      </w:pPr>
      <w:r>
        <w:separator/>
      </w:r>
    </w:p>
  </w:endnote>
  <w:endnote w:type="continuationSeparator" w:id="0">
    <w:p w:rsidR="00CB6917" w:rsidRDefault="00CB69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Verdan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917" w:rsidRDefault="00CB6917">
      <w:pPr>
        <w:spacing w:line="240" w:lineRule="auto"/>
      </w:pPr>
      <w:r>
        <w:separator/>
      </w:r>
    </w:p>
  </w:footnote>
  <w:footnote w:type="continuationSeparator" w:id="0">
    <w:p w:rsidR="00CB6917" w:rsidRDefault="00CB69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5191" w:rsidRDefault="00CB6917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3705225</wp:posOffset>
          </wp:positionH>
          <wp:positionV relativeFrom="paragraph">
            <wp:posOffset>-110225</wp:posOffset>
          </wp:positionV>
          <wp:extent cx="2242820" cy="92011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2820" cy="920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114516</wp:posOffset>
          </wp:positionV>
          <wp:extent cx="2566670" cy="515620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6670" cy="515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191"/>
    <w:rsid w:val="00185167"/>
    <w:rsid w:val="00BB5191"/>
    <w:rsid w:val="00CB6917"/>
    <w:rsid w:val="00F9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AA686C"/>
  <w15:docId w15:val="{07AFC2EB-DB51-1747-B9F1-EAB80320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0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urtech-munic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uild38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Markus Walter</cp:lastModifiedBy>
  <cp:revision>3</cp:revision>
  <dcterms:created xsi:type="dcterms:W3CDTF">2019-07-29T11:50:00Z</dcterms:created>
  <dcterms:modified xsi:type="dcterms:W3CDTF">2019-07-29T11:51:00Z</dcterms:modified>
</cp:coreProperties>
</file>